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440" w:lineRule="exact"/>
        <w:ind w:leftChars="0" w:firstLine="0" w:firstLineChars="0"/>
        <w:rPr>
          <w:rFonts w:hint="eastAsia" w:ascii="HG丸ｺﾞｼｯｸM-PRO" w:hAnsi="HG丸ｺﾞｼｯｸM-PRO" w:eastAsia="HG丸ｺﾞｼｯｸM-PRO"/>
          <w:sz w:val="22"/>
          <w:u w:val="none" w:color="auto"/>
        </w:rPr>
      </w:pPr>
      <w:r>
        <w:rPr>
          <w:rFonts w:hint="eastAsia" w:ascii="HG丸ｺﾞｼｯｸM-PRO" w:hAnsi="HG丸ｺﾞｼｯｸM-PRO" w:eastAsia="HG丸ｺﾞｼｯｸM-PRO"/>
          <w:sz w:val="22"/>
          <w:u w:val="none" w:color="auto"/>
        </w:rPr>
        <w:t>様式第２号</w:t>
      </w:r>
    </w:p>
    <w:p>
      <w:pPr>
        <w:pStyle w:val="0"/>
        <w:spacing w:line="440" w:lineRule="exact"/>
        <w:ind w:leftChars="0" w:firstLine="7038" w:firstLineChars="3199"/>
        <w:rPr>
          <w:rFonts w:hint="eastAsia" w:ascii="HG丸ｺﾞｼｯｸM-PRO" w:hAnsi="HG丸ｺﾞｼｯｸM-PRO" w:eastAsia="HG丸ｺﾞｼｯｸM-PRO"/>
          <w:sz w:val="22"/>
          <w:u w:val="single" w:color="auto"/>
        </w:rPr>
      </w:pPr>
      <w:r>
        <w:rPr>
          <w:rFonts w:hint="eastAsia" w:ascii="HG丸ｺﾞｼｯｸM-PRO" w:hAnsi="HG丸ｺﾞｼｯｸM-PRO" w:eastAsia="HG丸ｺﾞｼｯｸM-PRO"/>
          <w:sz w:val="22"/>
          <w:u w:val="single" w:color="auto"/>
        </w:rPr>
        <w:t>No.</w:t>
      </w:r>
      <w:r>
        <w:rPr>
          <w:rFonts w:hint="eastAsia" w:ascii="HG丸ｺﾞｼｯｸM-PRO" w:hAnsi="HG丸ｺﾞｼｯｸM-PRO" w:eastAsia="HG丸ｺﾞｼｯｸM-PRO"/>
          <w:sz w:val="22"/>
          <w:u w:val="single" w:color="auto"/>
        </w:rPr>
        <w:t>　　－　　　　</w:t>
      </w:r>
    </w:p>
    <w:p>
      <w:pPr>
        <w:pStyle w:val="0"/>
        <w:spacing w:line="440" w:lineRule="exact"/>
        <w:jc w:val="center"/>
        <w:rPr>
          <w:rFonts w:hint="eastAsia" w:ascii="HG丸ｺﾞｼｯｸM-PRO" w:hAnsi="HG丸ｺﾞｼｯｸM-PRO" w:eastAsia="HG丸ｺﾞｼｯｸM-PRO"/>
          <w:b w:val="1"/>
          <w:sz w:val="24"/>
        </w:rPr>
      </w:pPr>
    </w:p>
    <w:p>
      <w:pPr>
        <w:pStyle w:val="0"/>
        <w:spacing w:line="440" w:lineRule="exact"/>
        <w:jc w:val="center"/>
        <w:rPr>
          <w:rFonts w:hint="eastAsia" w:ascii="HG丸ｺﾞｼｯｸM-PRO" w:hAnsi="HG丸ｺﾞｼｯｸM-PRO" w:eastAsia="HG丸ｺﾞｼｯｸM-PRO"/>
          <w:b w:val="1"/>
          <w:sz w:val="24"/>
        </w:rPr>
      </w:pPr>
      <w:r>
        <w:rPr>
          <w:rFonts w:hint="eastAsia" w:ascii="HG丸ｺﾞｼｯｸM-PRO" w:hAnsi="HG丸ｺﾞｼｯｸM-PRO" w:eastAsia="HG丸ｺﾞｼｯｸM-PRO"/>
          <w:b w:val="1"/>
          <w:sz w:val="32"/>
        </w:rPr>
        <w:t>無料検査申込書</w:t>
      </w:r>
    </w:p>
    <w:p>
      <w:pPr>
        <w:pStyle w:val="0"/>
        <w:spacing w:line="440" w:lineRule="exact"/>
        <w:jc w:val="right"/>
        <w:rPr>
          <w:rFonts w:hint="eastAsia" w:ascii="HG丸ｺﾞｼｯｸM-PRO" w:hAnsi="HG丸ｺﾞｼｯｸM-PRO" w:eastAsia="HG丸ｺﾞｼｯｸM-PRO"/>
          <w:sz w:val="24"/>
        </w:rPr>
      </w:pPr>
    </w:p>
    <w:p>
      <w:pPr>
        <w:pStyle w:val="0"/>
        <w:spacing w:line="440" w:lineRule="exact"/>
        <w:jc w:val="right"/>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rPr>
        <w:t>令和　　年　　月　　日</w:t>
      </w:r>
    </w:p>
    <w:p>
      <w:pPr>
        <w:pStyle w:val="0"/>
        <w:spacing w:line="440" w:lineRule="exact"/>
        <w:rPr>
          <w:rFonts w:hint="eastAsia" w:ascii="HG丸ｺﾞｼｯｸM-PRO" w:hAnsi="HG丸ｺﾞｼｯｸM-PRO" w:eastAsia="HG丸ｺﾞｼｯｸM-PRO"/>
          <w:sz w:val="24"/>
        </w:rPr>
      </w:pPr>
    </w:p>
    <w:p>
      <w:pPr>
        <w:pStyle w:val="0"/>
        <w:spacing w:line="440" w:lineRule="exact"/>
        <w:rPr>
          <w:rFonts w:hint="eastAsia" w:ascii="HG丸ｺﾞｼｯｸM-PRO" w:hAnsi="HG丸ｺﾞｼｯｸM-PRO" w:eastAsia="HG丸ｺﾞｼｯｸM-PRO"/>
          <w:b w:val="1"/>
          <w:sz w:val="24"/>
        </w:rPr>
      </w:pPr>
      <w:r>
        <w:rPr>
          <w:rFonts w:hint="eastAsia" w:ascii="HG丸ｺﾞｼｯｸM-PRO" w:hAnsi="HG丸ｺﾞｼｯｸM-PRO" w:eastAsia="HG丸ｺﾞｼｯｸM-PRO"/>
          <w:b w:val="1"/>
          <w:sz w:val="24"/>
        </w:rPr>
        <w:t>１　本人確認</w:t>
      </w:r>
    </w:p>
    <w:tbl>
      <w:tblPr>
        <w:tblStyle w:val="17"/>
        <w:tblW w:w="0" w:type="auto"/>
        <w:tblInd w:w="435" w:type="dxa"/>
        <w:tblLayout w:type="fixed"/>
        <w:tblLook w:firstRow="1" w:lastRow="0" w:firstColumn="1" w:lastColumn="0" w:noHBand="0" w:noVBand="1" w:val="04A0"/>
      </w:tblPr>
      <w:tblGrid>
        <w:gridCol w:w="440"/>
        <w:gridCol w:w="1320"/>
        <w:gridCol w:w="7217"/>
      </w:tblGrid>
      <w:tr>
        <w:trPr>
          <w:trHeight w:val="850" w:hRule="atLeast"/>
        </w:trPr>
        <w:tc>
          <w:tcPr>
            <w:tcW w:w="1760" w:type="dxa"/>
            <w:gridSpan w:val="2"/>
            <w:vAlign w:val="center"/>
          </w:tcPr>
          <w:p>
            <w:pPr>
              <w:pStyle w:val="0"/>
              <w:jc w:val="center"/>
              <w:rPr>
                <w:rFonts w:hint="eastAsia" w:ascii="HG丸ｺﾞｼｯｸM-PRO" w:hAnsi="HG丸ｺﾞｼｯｸM-PRO" w:eastAsia="HG丸ｺﾞｼｯｸM-PRO"/>
                <w:sz w:val="24"/>
              </w:rPr>
            </w:pPr>
            <w:r>
              <w:rPr>
                <w:rFonts w:hint="eastAsia" w:ascii="HG丸ｺﾞｼｯｸM-PRO" w:hAnsi="HG丸ｺﾞｼｯｸM-PRO" w:eastAsia="HG丸ｺﾞｼｯｸM-PRO"/>
                <w:sz w:val="24"/>
              </w:rPr>
              <w:t>氏名</w:t>
            </w:r>
          </w:p>
        </w:tc>
        <w:tc>
          <w:tcPr>
            <w:tcW w:w="7217" w:type="dxa"/>
            <w:vAlign w:val="top"/>
          </w:tcPr>
          <w:p>
            <w:pPr>
              <w:pStyle w:val="0"/>
              <w:rPr>
                <w:rFonts w:hint="eastAsia"/>
              </w:rPr>
            </w:pPr>
          </w:p>
        </w:tc>
      </w:tr>
      <w:tr>
        <w:trPr>
          <w:trHeight w:val="850" w:hRule="atLeast"/>
        </w:trPr>
        <w:tc>
          <w:tcPr>
            <w:tcW w:w="1760" w:type="dxa"/>
            <w:gridSpan w:val="2"/>
            <w:vAlign w:val="center"/>
          </w:tcPr>
          <w:p>
            <w:pPr>
              <w:pStyle w:val="0"/>
              <w:jc w:val="center"/>
              <w:rPr>
                <w:rFonts w:hint="eastAsia" w:ascii="HG丸ｺﾞｼｯｸM-PRO" w:hAnsi="HG丸ｺﾞｼｯｸM-PRO" w:eastAsia="HG丸ｺﾞｼｯｸM-PRO"/>
                <w:sz w:val="24"/>
              </w:rPr>
            </w:pPr>
            <w:r>
              <w:rPr>
                <w:rFonts w:hint="eastAsia" w:ascii="HG丸ｺﾞｼｯｸM-PRO" w:hAnsi="HG丸ｺﾞｼｯｸM-PRO" w:eastAsia="HG丸ｺﾞｼｯｸM-PRO"/>
                <w:sz w:val="24"/>
              </w:rPr>
              <w:t>住所</w:t>
            </w:r>
          </w:p>
        </w:tc>
        <w:tc>
          <w:tcPr>
            <w:tcW w:w="7217" w:type="dxa"/>
            <w:vAlign w:val="top"/>
          </w:tcPr>
          <w:p>
            <w:pPr>
              <w:pStyle w:val="0"/>
              <w:rPr>
                <w:rFonts w:hint="eastAsia"/>
              </w:rPr>
            </w:pPr>
          </w:p>
        </w:tc>
      </w:tr>
      <w:tr>
        <w:trPr>
          <w:trHeight w:val="567" w:hRule="atLeast"/>
        </w:trPr>
        <w:tc>
          <w:tcPr>
            <w:tcW w:w="440"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textDirection w:val="tbRlV"/>
            <w:vAlign w:val="center"/>
          </w:tcPr>
          <w:p>
            <w:pPr>
              <w:pStyle w:val="0"/>
              <w:ind w:left="113" w:leftChars="0" w:right="113" w:rightChars="0"/>
              <w:jc w:val="center"/>
              <w:rPr>
                <w:rFonts w:hint="eastAsia" w:ascii="HG丸ｺﾞｼｯｸM-PRO" w:hAnsi="HG丸ｺﾞｼｯｸM-PRO" w:eastAsia="HG丸ｺﾞｼｯｸM-PRO"/>
                <w:sz w:val="24"/>
              </w:rPr>
            </w:pPr>
            <w:r>
              <w:rPr>
                <w:rFonts w:hint="eastAsia" w:ascii="HG丸ｺﾞｼｯｸM-PRO" w:hAnsi="HG丸ｺﾞｼｯｸM-PRO" w:eastAsia="HG丸ｺﾞｼｯｸM-PRO"/>
                <w:sz w:val="24"/>
              </w:rPr>
              <w:t>連絡先</w:t>
            </w:r>
          </w:p>
        </w:tc>
        <w:tc>
          <w:tcPr>
            <w:tcW w:w="132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ascii="HG丸ｺﾞｼｯｸM-PRO" w:hAnsi="HG丸ｺﾞｼｯｸM-PRO" w:eastAsia="HG丸ｺﾞｼｯｸM-PRO"/>
                <w:sz w:val="24"/>
              </w:rPr>
            </w:pPr>
            <w:r>
              <w:rPr>
                <w:rFonts w:hint="eastAsia" w:ascii="HG丸ｺﾞｼｯｸM-PRO" w:hAnsi="HG丸ｺﾞｼｯｸM-PRO" w:eastAsia="HG丸ｺﾞｼｯｸM-PRO"/>
                <w:sz w:val="24"/>
              </w:rPr>
              <w:t>電話番号</w:t>
            </w:r>
          </w:p>
        </w:tc>
        <w:tc>
          <w:tcPr>
            <w:tcW w:w="7217" w:type="dxa"/>
            <w:vAlign w:val="top"/>
          </w:tcPr>
          <w:p>
            <w:pPr>
              <w:pStyle w:val="0"/>
              <w:rPr>
                <w:rFonts w:hint="eastAsia"/>
              </w:rPr>
            </w:pPr>
          </w:p>
        </w:tc>
      </w:tr>
      <w:tr>
        <w:trPr>
          <w:trHeight w:val="567" w:hRule="atLeast"/>
        </w:trPr>
        <w:tc>
          <w:tcPr>
            <w:tcW w:w="440"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ascii="HG丸ｺﾞｼｯｸM-PRO" w:hAnsi="HG丸ｺﾞｼｯｸM-PRO" w:eastAsia="HG丸ｺﾞｼｯｸM-PRO"/>
                <w:sz w:val="24"/>
              </w:rPr>
            </w:pPr>
          </w:p>
        </w:tc>
        <w:tc>
          <w:tcPr>
            <w:tcW w:w="132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ind w:left="-105" w:leftChars="-50" w:right="-107" w:rightChars="-51" w:firstLineChars="0"/>
              <w:jc w:val="center"/>
              <w:rPr>
                <w:rFonts w:hint="eastAsia" w:ascii="HG丸ｺﾞｼｯｸM-PRO" w:hAnsi="HG丸ｺﾞｼｯｸM-PRO" w:eastAsia="HG丸ｺﾞｼｯｸM-PRO"/>
                <w:sz w:val="24"/>
              </w:rPr>
            </w:pPr>
            <w:r>
              <w:rPr>
                <w:rFonts w:hint="eastAsia" w:ascii="HG丸ｺﾞｼｯｸM-PRO" w:hAnsi="HG丸ｺﾞｼｯｸM-PRO" w:eastAsia="HG丸ｺﾞｼｯｸM-PRO"/>
                <w:sz w:val="24"/>
              </w:rPr>
              <w:t>E</w:t>
            </w:r>
            <w:r>
              <w:rPr>
                <w:rFonts w:hint="eastAsia" w:ascii="HG丸ｺﾞｼｯｸM-PRO" w:hAnsi="HG丸ｺﾞｼｯｸM-PRO" w:eastAsia="HG丸ｺﾞｼｯｸM-PRO"/>
                <w:sz w:val="24"/>
              </w:rPr>
              <w:t>ﾒｰﾙｱﾄﾞﾚｽ</w:t>
            </w:r>
          </w:p>
        </w:tc>
        <w:tc>
          <w:tcPr>
            <w:tcW w:w="7217" w:type="dxa"/>
            <w:vAlign w:val="top"/>
          </w:tcPr>
          <w:p>
            <w:pPr>
              <w:pStyle w:val="0"/>
              <w:rPr>
                <w:rFonts w:hint="eastAsia"/>
              </w:rPr>
            </w:pPr>
          </w:p>
        </w:tc>
      </w:tr>
    </w:tbl>
    <w:p>
      <w:pPr>
        <w:pStyle w:val="0"/>
        <w:spacing w:line="440" w:lineRule="exact"/>
        <w:rPr>
          <w:rFonts w:hint="eastAsia" w:ascii="HG丸ｺﾞｼｯｸM-PRO" w:hAnsi="HG丸ｺﾞｼｯｸM-PRO" w:eastAsia="HG丸ｺﾞｼｯｸM-PRO"/>
          <w:sz w:val="24"/>
        </w:rPr>
      </w:pPr>
    </w:p>
    <w:p>
      <w:pPr>
        <w:pStyle w:val="0"/>
        <w:spacing w:line="440" w:lineRule="exact"/>
        <w:rPr>
          <w:rFonts w:hint="eastAsia" w:ascii="HG丸ｺﾞｼｯｸM-PRO" w:hAnsi="HG丸ｺﾞｼｯｸM-PRO" w:eastAsia="HG丸ｺﾞｼｯｸM-PRO"/>
          <w:b w:val="1"/>
          <w:sz w:val="24"/>
        </w:rPr>
      </w:pPr>
      <w:r>
        <w:rPr>
          <w:rFonts w:hint="eastAsia" w:ascii="HG丸ｺﾞｼｯｸM-PRO" w:hAnsi="HG丸ｺﾞｼｯｸM-PRO" w:eastAsia="HG丸ｺﾞｼｯｸM-PRO"/>
          <w:b w:val="1"/>
          <w:sz w:val="24"/>
        </w:rPr>
        <w:t>２　検査利用回数</w:t>
      </w:r>
      <w:r>
        <w:rPr>
          <w:rFonts w:hint="eastAsia" w:ascii="HG丸ｺﾞｼｯｸM-PRO" w:hAnsi="HG丸ｺﾞｼｯｸM-PRO" w:eastAsia="HG丸ｺﾞｼｯｸM-PRO"/>
          <w:b w:val="1"/>
          <w:sz w:val="24"/>
        </w:rPr>
        <w:t xml:space="preserve"> </w:t>
      </w:r>
    </w:p>
    <w:p>
      <w:pPr>
        <w:pStyle w:val="0"/>
        <w:spacing w:line="440" w:lineRule="exact"/>
        <w:ind w:firstLine="480" w:firstLineChars="200"/>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rPr>
        <w:t>過去に利用した、無料検査（行政検査を除く）の回数</w:t>
      </w:r>
      <w:r>
        <w:rPr>
          <w:rFonts w:hint="eastAsia" w:ascii="HG丸ｺﾞｼｯｸM-PRO" w:hAnsi="HG丸ｺﾞｼｯｸM-PRO" w:eastAsia="HG丸ｺﾞｼｯｸM-PRO"/>
          <w:sz w:val="22"/>
        </w:rPr>
        <w:t xml:space="preserve"> </w:t>
      </w:r>
    </w:p>
    <w:p>
      <w:pPr>
        <w:pStyle w:val="0"/>
        <w:spacing w:line="440" w:lineRule="exact"/>
        <w:ind w:firstLine="420" w:firstLineChars="200"/>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rPr>
        <w:t>※回数・頻度が多い場合には、その理由や用途について確認を求めることがあります。</w:t>
      </w:r>
    </w:p>
    <w:p>
      <w:pPr>
        <w:pStyle w:val="0"/>
        <w:spacing w:line="520" w:lineRule="exact"/>
        <w:ind w:firstLine="480" w:firstLineChars="200"/>
        <w:rPr>
          <w:rFonts w:hint="eastAsia" w:ascii="HG丸ｺﾞｼｯｸM-PRO" w:hAnsi="HG丸ｺﾞｼｯｸM-PRO" w:eastAsia="HG丸ｺﾞｼｯｸM-PRO"/>
          <w:sz w:val="22"/>
          <w:u w:val="single" w:color="auto"/>
        </w:rPr>
      </w:pPr>
      <w:r>
        <w:rPr>
          <w:rFonts w:hint="eastAsia" w:ascii="HG丸ｺﾞｼｯｸM-PRO" w:hAnsi="HG丸ｺﾞｼｯｸM-PRO" w:eastAsia="HG丸ｺﾞｼｯｸM-PRO"/>
          <w:sz w:val="22"/>
        </w:rPr>
        <w:t>　　　　　　　　　　　　　　　　　　　　　　　　　　</w:t>
      </w:r>
      <w:r>
        <w:rPr>
          <w:rFonts w:hint="eastAsia" w:ascii="HG丸ｺﾞｼｯｸM-PRO" w:hAnsi="HG丸ｺﾞｼｯｸM-PRO" w:eastAsia="HG丸ｺﾞｼｯｸM-PRO"/>
          <w:sz w:val="22"/>
          <w:u w:val="single" w:color="auto"/>
        </w:rPr>
        <w:t>　　　　　回</w:t>
      </w:r>
    </w:p>
    <w:p>
      <w:pPr>
        <w:pStyle w:val="0"/>
        <w:spacing w:line="440" w:lineRule="exact"/>
        <w:rPr>
          <w:rFonts w:hint="eastAsia" w:ascii="HG丸ｺﾞｼｯｸM-PRO" w:hAnsi="HG丸ｺﾞｼｯｸM-PRO" w:eastAsia="HG丸ｺﾞｼｯｸM-PRO"/>
          <w:sz w:val="24"/>
        </w:rPr>
      </w:pPr>
    </w:p>
    <w:p>
      <w:pPr>
        <w:pStyle w:val="0"/>
        <w:spacing w:line="440" w:lineRule="exact"/>
        <w:rPr>
          <w:rFonts w:hint="eastAsia" w:ascii="HG丸ｺﾞｼｯｸM-PRO" w:hAnsi="HG丸ｺﾞｼｯｸM-PRO" w:eastAsia="HG丸ｺﾞｼｯｸM-PRO"/>
          <w:b w:val="1"/>
          <w:sz w:val="24"/>
        </w:rPr>
      </w:pPr>
      <w:r>
        <w:rPr>
          <w:rFonts w:hint="eastAsia" w:ascii="HG丸ｺﾞｼｯｸM-PRO" w:hAnsi="HG丸ｺﾞｼｯｸM-PRO" w:eastAsia="HG丸ｺﾞｼｯｸM-PRO"/>
          <w:b w:val="1"/>
          <w:sz w:val="24"/>
        </w:rPr>
        <w:t>３　検査目的（✓を記入ください）</w:t>
      </w:r>
      <w:r>
        <w:rPr>
          <w:rFonts w:hint="eastAsia" w:ascii="HG丸ｺﾞｼｯｸM-PRO" w:hAnsi="HG丸ｺﾞｼｯｸM-PRO" w:eastAsia="HG丸ｺﾞｼｯｸM-PRO"/>
          <w:b w:val="1"/>
          <w:sz w:val="24"/>
        </w:rPr>
        <w:t xml:space="preserve"> </w:t>
      </w:r>
    </w:p>
    <w:p>
      <w:pPr>
        <w:pStyle w:val="0"/>
        <w:spacing w:line="440" w:lineRule="exact"/>
        <w:ind w:firstLine="480" w:firstLineChars="200"/>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rPr>
        <w:t>本日の検査の目的について、下記より１つ選択</w:t>
      </w:r>
      <w:r>
        <w:rPr>
          <w:rFonts w:hint="eastAsia" w:ascii="HG丸ｺﾞｼｯｸM-PRO" w:hAnsi="HG丸ｺﾞｼｯｸM-PRO" w:eastAsia="HG丸ｺﾞｼｯｸM-PRO"/>
          <w:sz w:val="22"/>
        </w:rPr>
        <w:t xml:space="preserve"> </w:t>
      </w:r>
    </w:p>
    <w:p>
      <w:pPr>
        <w:pStyle w:val="0"/>
        <w:spacing w:line="440" w:lineRule="exact"/>
        <w:ind w:left="1380" w:leftChars="200" w:hanging="960" w:hangingChars="400"/>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rPr>
        <w:t>１．</w:t>
      </w:r>
      <w:r>
        <w:rPr>
          <w:rFonts w:hint="eastAsia" w:ascii="HG丸ｺﾞｼｯｸM-PRO" w:hAnsi="HG丸ｺﾞｼｯｸM-PRO" w:eastAsia="HG丸ｺﾞｼｯｸM-PRO"/>
          <w:sz w:val="22"/>
        </w:rPr>
        <w:t xml:space="preserve"> </w:t>
      </w:r>
      <w:r>
        <w:rPr>
          <w:rFonts w:hint="eastAsia" w:ascii="HG丸ｺﾞｼｯｸM-PRO" w:hAnsi="HG丸ｺﾞｼｯｸM-PRO" w:eastAsia="HG丸ｺﾞｼｯｸM-PRO"/>
          <w:sz w:val="22"/>
        </w:rPr>
        <w:t>□</w:t>
      </w:r>
      <w:r>
        <w:rPr>
          <w:rFonts w:hint="eastAsia" w:ascii="HG丸ｺﾞｼｯｸM-PRO" w:hAnsi="HG丸ｺﾞｼｯｸM-PRO" w:eastAsia="HG丸ｺﾞｼｯｸM-PRO"/>
          <w:sz w:val="22"/>
        </w:rPr>
        <w:t xml:space="preserve"> </w:t>
      </w:r>
      <w:r>
        <w:rPr>
          <w:rFonts w:hint="eastAsia" w:ascii="HG丸ｺﾞｼｯｸM-PRO" w:hAnsi="HG丸ｺﾞｼｯｸM-PRO" w:eastAsia="HG丸ｺﾞｼｯｸM-PRO"/>
          <w:sz w:val="22"/>
        </w:rPr>
        <w:t>イベント・飲食・旅行・帰省等の経済社会活動を行うに当たり、必要であるため（ワクチン・検査パッケージ等）（</w:t>
      </w:r>
      <w:r>
        <w:rPr>
          <w:rFonts w:hint="eastAsia" w:ascii="HG丸ｺﾞｼｯｸM-PRO" w:hAnsi="HG丸ｺﾞｼｯｸM-PRO" w:eastAsia="HG丸ｺﾞｼｯｸM-PRO"/>
          <w:sz w:val="22"/>
        </w:rPr>
        <w:t>2.</w:t>
      </w:r>
      <w:r>
        <w:rPr>
          <w:rFonts w:hint="eastAsia" w:ascii="HG丸ｺﾞｼｯｸM-PRO" w:hAnsi="HG丸ｺﾞｼｯｸM-PRO" w:eastAsia="HG丸ｺﾞｼｯｸM-PRO"/>
          <w:sz w:val="22"/>
        </w:rPr>
        <w:t>に該当する場合を除く）</w:t>
      </w:r>
    </w:p>
    <w:p>
      <w:pPr>
        <w:pStyle w:val="0"/>
        <w:spacing w:line="440" w:lineRule="exact"/>
        <w:ind w:left="1140" w:leftChars="200" w:hanging="720" w:hangingChars="300"/>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rPr>
        <w:t>２．</w:t>
      </w:r>
      <w:r>
        <w:rPr>
          <w:rFonts w:hint="eastAsia" w:ascii="HG丸ｺﾞｼｯｸM-PRO" w:hAnsi="HG丸ｺﾞｼｯｸM-PRO" w:eastAsia="HG丸ｺﾞｼｯｸM-PRO"/>
          <w:sz w:val="22"/>
        </w:rPr>
        <w:t xml:space="preserve"> </w:t>
      </w:r>
      <w:r>
        <w:rPr>
          <w:rFonts w:hint="eastAsia" w:ascii="HG丸ｺﾞｼｯｸM-PRO" w:hAnsi="HG丸ｺﾞｼｯｸM-PRO" w:eastAsia="HG丸ｺﾞｼｯｸM-PRO"/>
          <w:sz w:val="22"/>
        </w:rPr>
        <w:t>□</w:t>
      </w:r>
      <w:r>
        <w:rPr>
          <w:rFonts w:hint="eastAsia" w:ascii="HG丸ｺﾞｼｯｸM-PRO" w:hAnsi="HG丸ｺﾞｼｯｸM-PRO" w:eastAsia="HG丸ｺﾞｼｯｸM-PRO"/>
          <w:sz w:val="22"/>
        </w:rPr>
        <w:t xml:space="preserve"> </w:t>
      </w:r>
      <w:r>
        <w:rPr>
          <w:rFonts w:hint="eastAsia" w:ascii="HG丸ｺﾞｼｯｸM-PRO" w:hAnsi="HG丸ｺﾞｼｯｸM-PRO" w:eastAsia="HG丸ｺﾞｼｯｸM-PRO"/>
          <w:sz w:val="22"/>
        </w:rPr>
        <w:t>知事から要請を受けて、感染不安があるため</w:t>
      </w:r>
    </w:p>
    <w:p>
      <w:pPr>
        <w:pStyle w:val="0"/>
        <w:spacing w:line="440" w:lineRule="exact"/>
        <w:ind w:left="1140" w:leftChars="200" w:hanging="720" w:hangingChars="300"/>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rPr>
        <w:t>３．</w:t>
      </w:r>
      <w:r>
        <w:rPr>
          <w:rFonts w:hint="eastAsia" w:ascii="HG丸ｺﾞｼｯｸM-PRO" w:hAnsi="HG丸ｺﾞｼｯｸM-PRO" w:eastAsia="HG丸ｺﾞｼｯｸM-PRO"/>
          <w:sz w:val="22"/>
        </w:rPr>
        <w:t xml:space="preserve"> </w:t>
      </w:r>
      <w:r>
        <w:rPr>
          <w:rFonts w:hint="eastAsia" w:ascii="HG丸ｺﾞｼｯｸM-PRO" w:hAnsi="HG丸ｺﾞｼｯｸM-PRO" w:eastAsia="HG丸ｺﾞｼｯｸM-PRO"/>
          <w:sz w:val="22"/>
        </w:rPr>
        <w:t>□その他　（無料検査の対象となるか、使用目的をお伺いします。）</w:t>
      </w:r>
    </w:p>
    <w:p>
      <w:pPr>
        <w:pStyle w:val="0"/>
        <w:spacing w:line="440" w:lineRule="exact"/>
        <w:rPr>
          <w:rFonts w:hint="eastAsia" w:ascii="HG丸ｺﾞｼｯｸM-PRO" w:hAnsi="HG丸ｺﾞｼｯｸM-PRO" w:eastAsia="HG丸ｺﾞｼｯｸM-PRO"/>
          <w:sz w:val="24"/>
        </w:rPr>
      </w:pPr>
    </w:p>
    <w:p>
      <w:pPr>
        <w:pStyle w:val="0"/>
        <w:spacing w:line="440" w:lineRule="exact"/>
        <w:rPr>
          <w:rFonts w:hint="eastAsia" w:ascii="HG丸ｺﾞｼｯｸM-PRO" w:hAnsi="HG丸ｺﾞｼｯｸM-PRO" w:eastAsia="HG丸ｺﾞｼｯｸM-PRO"/>
          <w:b w:val="1"/>
          <w:sz w:val="24"/>
        </w:rPr>
      </w:pPr>
      <w:r>
        <w:rPr>
          <w:rFonts w:hint="eastAsia" w:ascii="HG丸ｺﾞｼｯｸM-PRO" w:hAnsi="HG丸ｺﾞｼｯｸM-PRO" w:eastAsia="HG丸ｺﾞｼｯｸM-PRO"/>
          <w:b w:val="1"/>
          <w:sz w:val="24"/>
        </w:rPr>
        <w:t>４　ワクチンの接種の有無（✓を記入ください）</w:t>
      </w:r>
    </w:p>
    <w:p>
      <w:pPr>
        <w:pStyle w:val="0"/>
        <w:spacing w:line="440" w:lineRule="exact"/>
        <w:ind w:firstLine="480" w:firstLineChars="200"/>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rPr>
        <w:t>３で「</w:t>
      </w:r>
      <w:r>
        <w:rPr>
          <w:rFonts w:hint="eastAsia" w:ascii="HG丸ｺﾞｼｯｸM-PRO" w:hAnsi="HG丸ｺﾞｼｯｸM-PRO" w:eastAsia="HG丸ｺﾞｼｯｸM-PRO"/>
          <w:sz w:val="22"/>
        </w:rPr>
        <w:t>1.</w:t>
      </w:r>
      <w:r>
        <w:rPr>
          <w:rFonts w:hint="eastAsia" w:ascii="HG丸ｺﾞｼｯｸM-PRO" w:hAnsi="HG丸ｺﾞｼｯｸM-PRO" w:eastAsia="HG丸ｺﾞｼｯｸM-PRO"/>
          <w:sz w:val="22"/>
        </w:rPr>
        <w:t>」を選んだ場合、ワクチンを２回接種済みか</w:t>
      </w:r>
    </w:p>
    <w:p>
      <w:pPr>
        <w:pStyle w:val="0"/>
        <w:spacing w:line="440" w:lineRule="exact"/>
        <w:ind w:firstLine="480" w:firstLineChars="200"/>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rPr>
        <w:t>□</w:t>
      </w:r>
      <w:r>
        <w:rPr>
          <w:rFonts w:hint="eastAsia" w:ascii="HG丸ｺﾞｼｯｸM-PRO" w:hAnsi="HG丸ｺﾞｼｯｸM-PRO" w:eastAsia="HG丸ｺﾞｼｯｸM-PRO"/>
          <w:sz w:val="22"/>
        </w:rPr>
        <w:t xml:space="preserve"> </w:t>
      </w:r>
      <w:r>
        <w:rPr>
          <w:rFonts w:hint="eastAsia" w:ascii="HG丸ｺﾞｼｯｸM-PRO" w:hAnsi="HG丸ｺﾞｼｯｸM-PRO" w:eastAsia="HG丸ｺﾞｼｯｸM-PRO"/>
          <w:sz w:val="22"/>
        </w:rPr>
        <w:t>はい</w:t>
      </w:r>
    </w:p>
    <w:p>
      <w:pPr>
        <w:pStyle w:val="0"/>
        <w:spacing w:line="440" w:lineRule="exact"/>
        <w:ind w:firstLine="480" w:firstLineChars="200"/>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rPr>
        <w:t>□</w:t>
      </w:r>
      <w:r>
        <w:rPr>
          <w:rFonts w:hint="eastAsia" w:ascii="HG丸ｺﾞｼｯｸM-PRO" w:hAnsi="HG丸ｺﾞｼｯｸM-PRO" w:eastAsia="HG丸ｺﾞｼｯｸM-PRO"/>
          <w:sz w:val="22"/>
        </w:rPr>
        <w:t xml:space="preserve"> </w:t>
      </w:r>
      <w:r>
        <w:rPr>
          <w:rFonts w:hint="eastAsia" w:ascii="HG丸ｺﾞｼｯｸM-PRO" w:hAnsi="HG丸ｺﾞｼｯｸM-PRO" w:eastAsia="HG丸ｺﾞｼｯｸM-PRO"/>
          <w:sz w:val="22"/>
        </w:rPr>
        <w:t>いいえ</w:t>
      </w:r>
      <w:bookmarkStart w:id="0" w:name="_GoBack"/>
      <w:bookmarkEnd w:id="0"/>
    </w:p>
    <w:p>
      <w:pPr>
        <w:pStyle w:val="0"/>
        <w:spacing w:line="440" w:lineRule="exact"/>
        <w:ind w:firstLine="720" w:firstLineChars="300"/>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rPr>
        <w:t>※</w:t>
      </w:r>
      <w:r>
        <w:rPr>
          <w:rFonts w:hint="eastAsia" w:ascii="HG丸ｺﾞｼｯｸM-PRO" w:hAnsi="HG丸ｺﾞｼｯｸM-PRO" w:eastAsia="HG丸ｺﾞｼｯｸM-PRO"/>
          <w:sz w:val="22"/>
        </w:rPr>
        <w:t xml:space="preserve"> </w:t>
      </w:r>
      <w:r>
        <w:rPr>
          <w:rFonts w:hint="eastAsia" w:ascii="HG丸ｺﾞｼｯｸM-PRO" w:hAnsi="HG丸ｺﾞｼｯｸM-PRO" w:eastAsia="HG丸ｺﾞｼｯｸM-PRO"/>
          <w:sz w:val="22"/>
        </w:rPr>
        <w:t>ワクチン接種歴について、別途居住市町村自治体に確認する場合があります。</w:t>
      </w:r>
    </w:p>
    <w:p>
      <w:pPr>
        <w:pStyle w:val="0"/>
        <w:spacing w:line="440" w:lineRule="exact"/>
        <w:rPr>
          <w:rFonts w:hint="eastAsia" w:ascii="HG丸ｺﾞｼｯｸM-PRO" w:hAnsi="HG丸ｺﾞｼｯｸM-PRO" w:eastAsia="HG丸ｺﾞｼｯｸM-PRO"/>
          <w:b w:val="1"/>
          <w:sz w:val="24"/>
        </w:rPr>
      </w:pPr>
      <w:r>
        <w:rPr>
          <w:rFonts w:hint="eastAsia" w:ascii="HG丸ｺﾞｼｯｸM-PRO" w:hAnsi="HG丸ｺﾞｼｯｸM-PRO" w:eastAsia="HG丸ｺﾞｼｯｸM-PRO"/>
          <w:b w:val="1"/>
          <w:sz w:val="24"/>
        </w:rPr>
        <w:t>５　４で「いいえ」を選んだ場合、その理由（✓を記入ください）</w:t>
      </w:r>
      <w:r>
        <w:rPr>
          <w:rFonts w:hint="eastAsia" w:ascii="HG丸ｺﾞｼｯｸM-PRO" w:hAnsi="HG丸ｺﾞｼｯｸM-PRO" w:eastAsia="HG丸ｺﾞｼｯｸM-PRO"/>
          <w:b w:val="1"/>
          <w:sz w:val="24"/>
        </w:rPr>
        <w:t xml:space="preserve"> </w:t>
      </w:r>
    </w:p>
    <w:p>
      <w:pPr>
        <w:pStyle w:val="0"/>
        <w:spacing w:line="440" w:lineRule="exact"/>
        <w:ind w:firstLine="480" w:firstLineChars="200"/>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rPr>
        <w:t>１．</w:t>
      </w:r>
      <w:r>
        <w:rPr>
          <w:rFonts w:hint="eastAsia" w:ascii="HG丸ｺﾞｼｯｸM-PRO" w:hAnsi="HG丸ｺﾞｼｯｸM-PRO" w:eastAsia="HG丸ｺﾞｼｯｸM-PRO"/>
          <w:sz w:val="22"/>
        </w:rPr>
        <w:t xml:space="preserve"> </w:t>
      </w:r>
      <w:r>
        <w:rPr>
          <w:rFonts w:hint="eastAsia" w:ascii="HG丸ｺﾞｼｯｸM-PRO" w:hAnsi="HG丸ｺﾞｼｯｸM-PRO" w:eastAsia="HG丸ｺﾞｼｯｸM-PRO"/>
          <w:sz w:val="22"/>
        </w:rPr>
        <w:t>□</w:t>
      </w:r>
      <w:r>
        <w:rPr>
          <w:rFonts w:hint="eastAsia" w:ascii="HG丸ｺﾞｼｯｸM-PRO" w:hAnsi="HG丸ｺﾞｼｯｸM-PRO" w:eastAsia="HG丸ｺﾞｼｯｸM-PRO"/>
          <w:sz w:val="22"/>
        </w:rPr>
        <w:t xml:space="preserve"> 12</w:t>
      </w:r>
      <w:r>
        <w:rPr>
          <w:rFonts w:hint="eastAsia" w:ascii="HG丸ｺﾞｼｯｸM-PRO" w:hAnsi="HG丸ｺﾞｼｯｸM-PRO" w:eastAsia="HG丸ｺﾞｼｯｸM-PRO"/>
          <w:sz w:val="22"/>
        </w:rPr>
        <w:t>歳未満である</w:t>
      </w:r>
    </w:p>
    <w:p>
      <w:pPr>
        <w:pStyle w:val="0"/>
        <w:autoSpaceDE w:val="0"/>
        <w:autoSpaceDN w:val="0"/>
        <w:adjustRightInd w:val="0"/>
        <w:ind w:firstLine="480" w:firstLineChars="200"/>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rPr>
        <w:t>２．</w:t>
      </w:r>
      <w:r>
        <w:rPr>
          <w:rFonts w:hint="eastAsia" w:ascii="HG丸ｺﾞｼｯｸM-PRO" w:hAnsi="HG丸ｺﾞｼｯｸM-PRO" w:eastAsia="HG丸ｺﾞｼｯｸM-PRO"/>
          <w:sz w:val="22"/>
        </w:rPr>
        <w:t xml:space="preserve"> </w:t>
      </w:r>
      <w:r>
        <w:rPr>
          <w:rFonts w:hint="eastAsia" w:ascii="HG丸ｺﾞｼｯｸM-PRO" w:hAnsi="HG丸ｺﾞｼｯｸM-PRO" w:eastAsia="HG丸ｺﾞｼｯｸM-PRO"/>
          <w:sz w:val="22"/>
        </w:rPr>
        <w:t>□</w:t>
      </w:r>
      <w:r>
        <w:rPr>
          <w:rFonts w:hint="eastAsia" w:ascii="HG丸ｺﾞｼｯｸM-PRO" w:hAnsi="HG丸ｺﾞｼｯｸM-PRO" w:eastAsia="HG丸ｺﾞｼｯｸM-PRO"/>
          <w:sz w:val="22"/>
        </w:rPr>
        <w:t xml:space="preserve"> </w:t>
      </w:r>
      <w:r>
        <w:rPr>
          <w:rFonts w:hint="eastAsia" w:ascii="HG丸ｺﾞｼｯｸM-PRO" w:hAnsi="HG丸ｺﾞｼｯｸM-PRO" w:eastAsia="HG丸ｺﾞｼｯｸM-PRO"/>
          <w:sz w:val="22"/>
        </w:rPr>
        <w:t>健康上の理由（基礎疾患、副反応の懸念など）</w:t>
      </w:r>
    </w:p>
    <w:p>
      <w:pPr>
        <w:pStyle w:val="0"/>
        <w:spacing w:line="440" w:lineRule="exact"/>
        <w:ind w:left="870" w:leftChars="300" w:hanging="240" w:hangingChars="100"/>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rPr>
        <w:t>※　「副反応の懸念」は、ワクチン接種に伴う主な副反応として通常想定される範囲（注射した部分の痛み、頭痛、関節や筋肉の痛み、疲労、寒気、発熱等）を超えるような副反応が懸念される方が対象となります。</w:t>
      </w:r>
    </w:p>
    <w:p>
      <w:pPr>
        <w:pStyle w:val="0"/>
        <w:spacing w:line="440" w:lineRule="exact"/>
        <w:ind w:firstLine="480" w:firstLineChars="200"/>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rPr>
        <w:t>３．</w:t>
      </w:r>
      <w:r>
        <w:rPr>
          <w:rFonts w:hint="eastAsia" w:ascii="HG丸ｺﾞｼｯｸM-PRO" w:hAnsi="HG丸ｺﾞｼｯｸM-PRO" w:eastAsia="HG丸ｺﾞｼｯｸM-PRO"/>
          <w:sz w:val="22"/>
        </w:rPr>
        <w:t xml:space="preserve"> </w:t>
      </w:r>
      <w:r>
        <w:rPr>
          <w:rFonts w:hint="eastAsia" w:ascii="HG丸ｺﾞｼｯｸM-PRO" w:hAnsi="HG丸ｺﾞｼｯｸM-PRO" w:eastAsia="HG丸ｺﾞｼｯｸM-PRO"/>
          <w:sz w:val="22"/>
        </w:rPr>
        <w:t>□</w:t>
      </w:r>
      <w:r>
        <w:rPr>
          <w:rFonts w:hint="eastAsia" w:ascii="HG丸ｺﾞｼｯｸM-PRO" w:hAnsi="HG丸ｺﾞｼｯｸM-PRO" w:eastAsia="HG丸ｺﾞｼｯｸM-PRO"/>
          <w:sz w:val="22"/>
        </w:rPr>
        <w:t xml:space="preserve"> </w:t>
      </w:r>
      <w:r>
        <w:rPr>
          <w:rFonts w:hint="eastAsia" w:ascii="HG丸ｺﾞｼｯｸM-PRO" w:hAnsi="HG丸ｺﾞｼｯｸM-PRO" w:eastAsia="HG丸ｺﾞｼｯｸM-PRO"/>
          <w:sz w:val="22"/>
        </w:rPr>
        <w:t>その他（自己の意思等）　→無料検査の対象になりません。</w:t>
      </w:r>
    </w:p>
    <w:p>
      <w:pPr>
        <w:pStyle w:val="0"/>
        <w:spacing w:line="440" w:lineRule="exact"/>
        <w:rPr>
          <w:rFonts w:hint="eastAsia" w:ascii="HG丸ｺﾞｼｯｸM-PRO" w:hAnsi="HG丸ｺﾞｼｯｸM-PRO" w:eastAsia="HG丸ｺﾞｼｯｸM-PRO"/>
          <w:sz w:val="24"/>
        </w:rPr>
      </w:pPr>
    </w:p>
    <w:p>
      <w:pPr>
        <w:pStyle w:val="0"/>
        <w:spacing w:line="440" w:lineRule="exact"/>
        <w:rPr>
          <w:rFonts w:hint="eastAsia" w:ascii="HG丸ｺﾞｼｯｸM-PRO" w:hAnsi="HG丸ｺﾞｼｯｸM-PRO" w:eastAsia="HG丸ｺﾞｼｯｸM-PRO"/>
          <w:sz w:val="24"/>
        </w:rPr>
      </w:pPr>
      <w:r>
        <w:rPr>
          <w:rFonts w:hint="eastAsia" w:ascii="HG丸ｺﾞｼｯｸM-PRO" w:hAnsi="HG丸ｺﾞｼｯｸM-PRO" w:eastAsia="HG丸ｺﾞｼｯｸM-PRO"/>
          <w:sz w:val="24"/>
        </w:rPr>
        <w:t>（確認事項）</w:t>
      </w:r>
      <w:r>
        <w:rPr>
          <w:rFonts w:hint="eastAsia" w:ascii="HG丸ｺﾞｼｯｸM-PRO" w:hAnsi="HG丸ｺﾞｼｯｸM-PRO" w:eastAsia="HG丸ｺﾞｼｯｸM-PRO"/>
          <w:sz w:val="24"/>
        </w:rPr>
        <w:t xml:space="preserve"> </w:t>
      </w:r>
    </w:p>
    <w:p>
      <w:pPr>
        <w:pStyle w:val="0"/>
        <w:spacing w:line="440" w:lineRule="exact"/>
        <w:ind w:left="450" w:leftChars="100" w:hanging="240" w:hangingChars="100"/>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rPr>
        <w:t>□</w:t>
      </w:r>
      <w:r>
        <w:rPr>
          <w:rFonts w:hint="eastAsia" w:ascii="HG丸ｺﾞｼｯｸM-PRO" w:hAnsi="HG丸ｺﾞｼｯｸM-PRO" w:eastAsia="HG丸ｺﾞｼｯｸM-PRO"/>
          <w:sz w:val="22"/>
        </w:rPr>
        <w:t xml:space="preserve"> </w:t>
      </w:r>
      <w:r>
        <w:rPr>
          <w:rFonts w:hint="eastAsia" w:ascii="HG丸ｺﾞｼｯｸM-PRO" w:hAnsi="HG丸ｺﾞｼｯｸM-PRO" w:eastAsia="HG丸ｺﾞｼｯｸM-PRO"/>
          <w:sz w:val="22"/>
        </w:rPr>
        <w:t>仮に検査結果が陽性であった場合には医療機関に受診します（✓を記入ください）</w:t>
      </w:r>
    </w:p>
    <w:p>
      <w:pPr>
        <w:pStyle w:val="0"/>
        <w:spacing w:line="440" w:lineRule="exact"/>
        <w:ind w:left="450" w:leftChars="100" w:hanging="240" w:hangingChars="100"/>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rPr>
        <w:t>□</w:t>
      </w:r>
      <w:r>
        <w:rPr>
          <w:rFonts w:hint="eastAsia" w:ascii="HG丸ｺﾞｼｯｸM-PRO" w:hAnsi="HG丸ｺﾞｼｯｸM-PRO" w:eastAsia="HG丸ｺﾞｼｯｸM-PRO"/>
          <w:sz w:val="22"/>
        </w:rPr>
        <w:t xml:space="preserve"> </w:t>
      </w:r>
      <w:r>
        <w:rPr>
          <w:rFonts w:hint="eastAsia" w:ascii="HG丸ｺﾞｼｯｸM-PRO" w:hAnsi="HG丸ｺﾞｼｯｸM-PRO" w:eastAsia="HG丸ｺﾞｼｯｸM-PRO"/>
          <w:sz w:val="22"/>
        </w:rPr>
        <w:t>上記項目につき、虚偽がないことを証するとともに、本申込書は静岡県から求めがあった場合には静岡県に提出されることがあることについて同意します。また、静岡県が必要と認め、ワクチン接種の有無について居住市町村に照会を行ったときは、居住市町村がワクチン接種歴の有無について回答することがあることに同意します（✓を記入ください）</w:t>
      </w:r>
    </w:p>
    <w:p>
      <w:pPr>
        <w:pStyle w:val="0"/>
        <w:spacing w:line="440" w:lineRule="exact"/>
        <w:rPr>
          <w:rFonts w:hint="eastAsia" w:ascii="HG丸ｺﾞｼｯｸM-PRO" w:hAnsi="HG丸ｺﾞｼｯｸM-PRO" w:eastAsia="HG丸ｺﾞｼｯｸM-PRO"/>
          <w:sz w:val="24"/>
        </w:rPr>
      </w:pPr>
    </w:p>
    <w:p>
      <w:pPr>
        <w:pStyle w:val="0"/>
        <w:spacing w:line="320" w:lineRule="exact"/>
        <w:ind w:left="630" w:hanging="630" w:hangingChars="300"/>
        <w:rPr>
          <w:rFonts w:hint="eastAsia" w:ascii="HG丸ｺﾞｼｯｸM-PRO" w:hAnsi="HG丸ｺﾞｼｯｸM-PRO" w:eastAsia="HG丸ｺﾞｼｯｸM-PRO"/>
        </w:rPr>
      </w:pPr>
      <w:r>
        <w:rPr>
          <w:rFonts w:hint="eastAsia" w:ascii="HG丸ｺﾞｼｯｸM-PRO" w:hAnsi="HG丸ｺﾞｼｯｸM-PRO" w:eastAsia="HG丸ｺﾞｼｯｸM-PRO"/>
        </w:rPr>
        <w:t>※１：ご申告いただいた内容が虚偽であることが判明した場合、検査費用の負担を求めるほか、静岡県が必要と認める措置を講じる場合があります。また、ワクチン接種の有無については、別途自治体において確認する場合があります</w:t>
      </w:r>
      <w:r>
        <w:rPr>
          <w:rFonts w:hint="eastAsia" w:ascii="HG丸ｺﾞｼｯｸM-PRO" w:hAnsi="HG丸ｺﾞｼｯｸM-PRO" w:eastAsia="HG丸ｺﾞｼｯｸM-PRO"/>
        </w:rPr>
        <w:t xml:space="preserve"> </w:t>
      </w:r>
    </w:p>
    <w:p>
      <w:pPr>
        <w:pStyle w:val="0"/>
        <w:spacing w:line="320" w:lineRule="exact"/>
        <w:ind w:left="630" w:hanging="630" w:hangingChars="300"/>
        <w:rPr>
          <w:rFonts w:hint="eastAsia" w:ascii="HG丸ｺﾞｼｯｸM-PRO" w:hAnsi="HG丸ｺﾞｼｯｸM-PRO" w:eastAsia="HG丸ｺﾞｼｯｸM-PRO"/>
        </w:rPr>
      </w:pPr>
      <w:r>
        <w:rPr>
          <w:rFonts w:hint="eastAsia" w:ascii="HG丸ｺﾞｼｯｸM-PRO" w:hAnsi="HG丸ｺﾞｼｯｸM-PRO" w:eastAsia="HG丸ｺﾞｼｯｸM-PRO"/>
        </w:rPr>
        <w:t>※２：次回の検査申込に当たっては、</w:t>
      </w:r>
      <w:r>
        <w:rPr>
          <w:rFonts w:hint="eastAsia" w:ascii="HG丸ｺﾞｼｯｸM-PRO" w:hAnsi="HG丸ｺﾞｼｯｸM-PRO" w:eastAsia="HG丸ｺﾞｼｯｸM-PRO"/>
        </w:rPr>
        <w:t xml:space="preserve"> PCR</w:t>
      </w:r>
      <w:r>
        <w:rPr>
          <w:rFonts w:hint="eastAsia" w:ascii="HG丸ｺﾞｼｯｸM-PRO" w:hAnsi="HG丸ｺﾞｼｯｸM-PRO" w:eastAsia="HG丸ｺﾞｼｯｸM-PRO"/>
        </w:rPr>
        <w:t>検査等の結果通知書等の有効期間が３日間とされていること及び抗原定性検査の結果通知書等の有効期間が１日間とされていること等も踏まえ、前回の検査から経過した日数等を考慮の上、申込を行うようお願いします</w:t>
      </w:r>
      <w:r>
        <w:rPr>
          <w:rFonts w:hint="eastAsia" w:ascii="HG丸ｺﾞｼｯｸM-PRO" w:hAnsi="HG丸ｺﾞｼｯｸM-PRO" w:eastAsia="HG丸ｺﾞｼｯｸM-PRO"/>
        </w:rPr>
        <w:t xml:space="preserve"> </w:t>
      </w:r>
    </w:p>
    <w:p>
      <w:pPr>
        <w:pStyle w:val="0"/>
        <w:spacing w:line="320" w:lineRule="exact"/>
        <w:ind w:left="630" w:hanging="630" w:hangingChars="300"/>
        <w:rPr>
          <w:rFonts w:hint="eastAsia" w:ascii="HG丸ｺﾞｼｯｸM-PRO" w:hAnsi="HG丸ｺﾞｼｯｸM-PRO" w:eastAsia="HG丸ｺﾞｼｯｸM-PRO"/>
        </w:rPr>
      </w:pPr>
    </w:p>
    <w:p>
      <w:pPr>
        <w:pStyle w:val="0"/>
        <w:spacing w:line="440" w:lineRule="exact"/>
        <w:ind w:left="720" w:hanging="720" w:hangingChars="300"/>
        <w:rPr>
          <w:rFonts w:hint="eastAsia" w:ascii="HG丸ｺﾞｼｯｸM-PRO" w:hAnsi="HG丸ｺﾞｼｯｸM-PRO" w:eastAsia="HG丸ｺﾞｼｯｸM-PRO"/>
          <w:sz w:val="24"/>
        </w:rPr>
      </w:pPr>
      <w:r>
        <w:rPr>
          <w:rFonts w:hint="eastAsia" w:ascii="HG丸ｺﾞｼｯｸM-PRO" w:hAnsi="HG丸ｺﾞｼｯｸM-PRO" w:eastAsia="HG丸ｺﾞｼｯｸM-PRO"/>
          <w:sz w:val="24"/>
        </w:rPr>
        <w:t>担当者確認欄</w:t>
      </w:r>
    </w:p>
    <w:tbl>
      <w:tblPr>
        <w:tblStyle w:val="11"/>
        <w:tblW w:w="9020" w:type="dxa"/>
        <w:tblInd w:w="215"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Look w:firstRow="0" w:lastRow="0" w:firstColumn="0" w:lastColumn="0" w:noHBand="0" w:noVBand="0" w:val="0000"/>
      </w:tblPr>
      <w:tblGrid>
        <w:gridCol w:w="1756"/>
        <w:gridCol w:w="2424"/>
        <w:gridCol w:w="2420"/>
        <w:gridCol w:w="2420"/>
      </w:tblGrid>
      <w:tr>
        <w:trPr>
          <w:trHeight w:val="137" w:hRule="atLeast"/>
        </w:trPr>
        <w:tc>
          <w:tcPr>
            <w:tcW w:w="1756" w:type="dxa"/>
            <w:vAlign w:val="center"/>
          </w:tcPr>
          <w:p>
            <w:pPr>
              <w:pStyle w:val="0"/>
              <w:spacing w:line="440" w:lineRule="exact"/>
              <w:jc w:val="center"/>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rPr>
              <w:t>本人確認の実施</w:t>
            </w:r>
          </w:p>
        </w:tc>
        <w:tc>
          <w:tcPr>
            <w:tcW w:w="7264" w:type="dxa"/>
            <w:gridSpan w:val="3"/>
            <w:vAlign w:val="center"/>
          </w:tcPr>
          <w:p>
            <w:pPr>
              <w:pStyle w:val="0"/>
              <w:spacing w:line="440" w:lineRule="exact"/>
              <w:jc w:val="center"/>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rPr>
              <w:t>無料検査事業における区分</w:t>
            </w:r>
          </w:p>
        </w:tc>
      </w:tr>
      <w:tr>
        <w:trPr>
          <w:trHeight w:val="815" w:hRule="atLeast"/>
        </w:trPr>
        <w:tc>
          <w:tcPr>
            <w:tcW w:w="1756" w:type="dxa"/>
            <w:vMerge w:val="restart"/>
            <w:vAlign w:val="center"/>
          </w:tcPr>
          <w:p>
            <w:pPr>
              <w:pStyle w:val="0"/>
              <w:spacing w:line="440" w:lineRule="exact"/>
              <w:jc w:val="center"/>
              <w:rPr>
                <w:rFonts w:hint="eastAsia" w:ascii="HG丸ｺﾞｼｯｸM-PRO" w:hAnsi="HG丸ｺﾞｼｯｸM-PRO" w:eastAsia="HG丸ｺﾞｼｯｸM-PRO"/>
                <w:sz w:val="22"/>
              </w:rPr>
            </w:pPr>
          </w:p>
        </w:tc>
        <w:tc>
          <w:tcPr>
            <w:tcW w:w="2424" w:type="dxa"/>
            <w:vAlign w:val="center"/>
          </w:tcPr>
          <w:p>
            <w:pPr>
              <w:pStyle w:val="0"/>
              <w:spacing w:line="240" w:lineRule="exact"/>
              <w:jc w:val="left"/>
              <w:rPr>
                <w:rFonts w:hint="eastAsia" w:ascii="HG丸ｺﾞｼｯｸM-PRO" w:hAnsi="HG丸ｺﾞｼｯｸM-PRO" w:eastAsia="HG丸ｺﾞｼｯｸM-PRO"/>
                <w:sz w:val="21"/>
              </w:rPr>
            </w:pPr>
            <w:r>
              <w:rPr>
                <w:rFonts w:hint="eastAsia" w:ascii="HG丸ｺﾞｼｯｸM-PRO" w:hAnsi="HG丸ｺﾞｼｯｸM-PRO" w:eastAsia="HG丸ｺﾞｼｯｸM-PRO"/>
                <w:sz w:val="21"/>
              </w:rPr>
              <w:t>VTP</w:t>
            </w:r>
            <w:r>
              <w:rPr>
                <w:rFonts w:hint="eastAsia" w:ascii="HG丸ｺﾞｼｯｸM-PRO" w:hAnsi="HG丸ｺﾞｼｯｸM-PRO" w:eastAsia="HG丸ｺﾞｼｯｸM-PRO"/>
                <w:sz w:val="21"/>
              </w:rPr>
              <w:t>等分</w:t>
            </w:r>
          </w:p>
          <w:p>
            <w:pPr>
              <w:pStyle w:val="0"/>
              <w:spacing w:line="240" w:lineRule="exact"/>
              <w:jc w:val="center"/>
              <w:rPr>
                <w:rFonts w:hint="eastAsia" w:ascii="HG丸ｺﾞｼｯｸM-PRO" w:hAnsi="HG丸ｺﾞｼｯｸM-PRO" w:eastAsia="HG丸ｺﾞｼｯｸM-PRO"/>
                <w:sz w:val="21"/>
              </w:rPr>
            </w:pPr>
            <w:r>
              <w:rPr>
                <w:rFonts w:hint="eastAsia" w:ascii="HG丸ｺﾞｼｯｸM-PRO" w:hAnsi="HG丸ｺﾞｼｯｸM-PRO" w:eastAsia="HG丸ｺﾞｼｯｸM-PRO"/>
                <w:sz w:val="21"/>
              </w:rPr>
              <w:t>（５で</w:t>
            </w:r>
            <w:r>
              <w:rPr>
                <w:rFonts w:hint="eastAsia" w:ascii="HG丸ｺﾞｼｯｸM-PRO" w:hAnsi="HG丸ｺﾞｼｯｸM-PRO" w:eastAsia="HG丸ｺﾞｼｯｸM-PRO"/>
                <w:sz w:val="21"/>
              </w:rPr>
              <w:t>1.</w:t>
            </w:r>
            <w:r>
              <w:rPr>
                <w:rFonts w:hint="eastAsia" w:ascii="HG丸ｺﾞｼｯｸM-PRO" w:hAnsi="HG丸ｺﾞｼｯｸM-PRO" w:eastAsia="HG丸ｺﾞｼｯｸM-PRO"/>
                <w:sz w:val="21"/>
              </w:rPr>
              <w:t>または</w:t>
            </w:r>
            <w:r>
              <w:rPr>
                <w:rFonts w:hint="eastAsia" w:ascii="HG丸ｺﾞｼｯｸM-PRO" w:hAnsi="HG丸ｺﾞｼｯｸM-PRO" w:eastAsia="HG丸ｺﾞｼｯｸM-PRO"/>
                <w:sz w:val="21"/>
              </w:rPr>
              <w:t>2.</w:t>
            </w:r>
            <w:r>
              <w:rPr>
                <w:rFonts w:hint="eastAsia" w:ascii="HG丸ｺﾞｼｯｸM-PRO" w:hAnsi="HG丸ｺﾞｼｯｸM-PRO" w:eastAsia="HG丸ｺﾞｼｯｸM-PRO"/>
                <w:sz w:val="21"/>
              </w:rPr>
              <w:t>を選んだ場合）</w:t>
            </w:r>
          </w:p>
        </w:tc>
        <w:tc>
          <w:tcPr>
            <w:tcW w:w="2420" w:type="dxa"/>
            <w:vAlign w:val="center"/>
          </w:tcPr>
          <w:p>
            <w:pPr>
              <w:pStyle w:val="0"/>
              <w:spacing w:line="240" w:lineRule="exact"/>
              <w:jc w:val="left"/>
              <w:rPr>
                <w:rFonts w:hint="eastAsia" w:ascii="HG丸ｺﾞｼｯｸM-PRO" w:hAnsi="HG丸ｺﾞｼｯｸM-PRO" w:eastAsia="HG丸ｺﾞｼｯｸM-PRO"/>
                <w:sz w:val="21"/>
              </w:rPr>
            </w:pPr>
            <w:r>
              <w:rPr>
                <w:rFonts w:hint="eastAsia" w:ascii="HG丸ｺﾞｼｯｸM-PRO" w:hAnsi="HG丸ｺﾞｼｯｸM-PRO" w:eastAsia="HG丸ｺﾞｼｯｸM-PRO"/>
                <w:sz w:val="21"/>
              </w:rPr>
              <w:t>一般検査分</w:t>
            </w:r>
          </w:p>
          <w:p>
            <w:pPr>
              <w:pStyle w:val="0"/>
              <w:spacing w:line="240" w:lineRule="exact"/>
              <w:jc w:val="center"/>
              <w:rPr>
                <w:rFonts w:hint="eastAsia" w:ascii="HG丸ｺﾞｼｯｸM-PRO" w:hAnsi="HG丸ｺﾞｼｯｸM-PRO" w:eastAsia="HG丸ｺﾞｼｯｸM-PRO"/>
                <w:sz w:val="21"/>
              </w:rPr>
            </w:pPr>
            <w:r>
              <w:rPr>
                <w:rFonts w:hint="eastAsia" w:ascii="HG丸ｺﾞｼｯｸM-PRO" w:hAnsi="HG丸ｺﾞｼｯｸM-PRO" w:eastAsia="HG丸ｺﾞｼｯｸM-PRO"/>
                <w:sz w:val="21"/>
              </w:rPr>
              <w:t>（３で</w:t>
            </w:r>
            <w:r>
              <w:rPr>
                <w:rFonts w:hint="eastAsia" w:ascii="HG丸ｺﾞｼｯｸM-PRO" w:hAnsi="HG丸ｺﾞｼｯｸM-PRO" w:eastAsia="HG丸ｺﾞｼｯｸM-PRO"/>
                <w:sz w:val="21"/>
              </w:rPr>
              <w:t>2.</w:t>
            </w:r>
            <w:r>
              <w:rPr>
                <w:rFonts w:hint="eastAsia" w:ascii="HG丸ｺﾞｼｯｸM-PRO" w:hAnsi="HG丸ｺﾞｼｯｸM-PRO" w:eastAsia="HG丸ｺﾞｼｯｸM-PRO"/>
                <w:sz w:val="21"/>
              </w:rPr>
              <w:t>を選んだ場合）</w:t>
            </w:r>
          </w:p>
        </w:tc>
        <w:tc>
          <w:tcPr>
            <w:tcW w:w="2420" w:type="dxa"/>
            <w:vAlign w:val="center"/>
          </w:tcPr>
          <w:p>
            <w:pPr>
              <w:pStyle w:val="0"/>
              <w:spacing w:line="240" w:lineRule="exact"/>
              <w:jc w:val="left"/>
              <w:rPr>
                <w:rFonts w:hint="eastAsia" w:ascii="HG丸ｺﾞｼｯｸM-PRO" w:hAnsi="HG丸ｺﾞｼｯｸM-PRO" w:eastAsia="HG丸ｺﾞｼｯｸM-PRO"/>
                <w:sz w:val="21"/>
              </w:rPr>
            </w:pPr>
            <w:r>
              <w:rPr>
                <w:rFonts w:hint="eastAsia" w:ascii="HG丸ｺﾞｼｯｸM-PRO" w:hAnsi="HG丸ｺﾞｼｯｸM-PRO" w:eastAsia="HG丸ｺﾞｼｯｸM-PRO"/>
                <w:sz w:val="21"/>
              </w:rPr>
              <w:t>対象外</w:t>
            </w:r>
          </w:p>
          <w:p>
            <w:pPr>
              <w:pStyle w:val="0"/>
              <w:spacing w:line="240" w:lineRule="exact"/>
              <w:jc w:val="center"/>
              <w:rPr>
                <w:rFonts w:hint="eastAsia" w:ascii="HG丸ｺﾞｼｯｸM-PRO" w:hAnsi="HG丸ｺﾞｼｯｸM-PRO" w:eastAsia="HG丸ｺﾞｼｯｸM-PRO"/>
                <w:sz w:val="21"/>
              </w:rPr>
            </w:pPr>
            <w:r>
              <w:rPr>
                <w:rFonts w:hint="eastAsia" w:ascii="HG丸ｺﾞｼｯｸM-PRO" w:hAnsi="HG丸ｺﾞｼｯｸM-PRO" w:eastAsia="HG丸ｺﾞｼｯｸM-PRO"/>
                <w:sz w:val="21"/>
              </w:rPr>
              <w:t>（左記のいずれにも該当しない場合）</w:t>
            </w:r>
          </w:p>
        </w:tc>
      </w:tr>
      <w:tr>
        <w:trPr>
          <w:trHeight w:val="1045" w:hRule="atLeast"/>
        </w:trPr>
        <w:tc>
          <w:tcPr>
            <w:tcW w:w="1756" w:type="dxa"/>
            <w:vMerge w:val="continue"/>
            <w:vAlign w:val="center"/>
          </w:tcPr>
          <w:p>
            <w:pPr>
              <w:pStyle w:val="0"/>
              <w:rPr>
                <w:rFonts w:hint="eastAsia"/>
              </w:rPr>
            </w:pPr>
          </w:p>
        </w:tc>
        <w:tc>
          <w:tcPr>
            <w:tcW w:w="2424" w:type="dxa"/>
            <w:vAlign w:val="center"/>
          </w:tcPr>
          <w:p>
            <w:pPr>
              <w:pStyle w:val="0"/>
              <w:spacing w:line="440" w:lineRule="exact"/>
              <w:jc w:val="center"/>
              <w:rPr>
                <w:rFonts w:hint="eastAsia" w:ascii="HG丸ｺﾞｼｯｸM-PRO" w:hAnsi="HG丸ｺﾞｼｯｸM-PRO" w:eastAsia="HG丸ｺﾞｼｯｸM-PRO"/>
                <w:sz w:val="22"/>
              </w:rPr>
            </w:pPr>
          </w:p>
        </w:tc>
        <w:tc>
          <w:tcPr>
            <w:tcW w:w="2420" w:type="dxa"/>
            <w:vAlign w:val="center"/>
          </w:tcPr>
          <w:p>
            <w:pPr>
              <w:pStyle w:val="0"/>
              <w:spacing w:line="440" w:lineRule="exact"/>
              <w:jc w:val="center"/>
              <w:rPr>
                <w:rFonts w:hint="eastAsia" w:ascii="HG丸ｺﾞｼｯｸM-PRO" w:hAnsi="HG丸ｺﾞｼｯｸM-PRO" w:eastAsia="HG丸ｺﾞｼｯｸM-PRO"/>
                <w:sz w:val="22"/>
              </w:rPr>
            </w:pPr>
          </w:p>
        </w:tc>
        <w:tc>
          <w:tcPr>
            <w:tcW w:w="2420" w:type="dxa"/>
            <w:vAlign w:val="center"/>
          </w:tcPr>
          <w:p>
            <w:pPr>
              <w:pStyle w:val="0"/>
              <w:spacing w:line="440" w:lineRule="exact"/>
              <w:jc w:val="center"/>
              <w:rPr>
                <w:rFonts w:hint="eastAsia" w:ascii="HG丸ｺﾞｼｯｸM-PRO" w:hAnsi="HG丸ｺﾞｼｯｸM-PRO" w:eastAsia="HG丸ｺﾞｼｯｸM-PRO"/>
                <w:sz w:val="22"/>
              </w:rPr>
            </w:pPr>
          </w:p>
        </w:tc>
      </w:tr>
      <w:tr>
        <w:trPr>
          <w:trHeight w:val="1117" w:hRule="atLeast"/>
        </w:trPr>
        <w:tc>
          <w:tcPr>
            <w:tcW w:w="9020" w:type="dxa"/>
            <w:gridSpan w:val="4"/>
            <w:vAlign w:val="center"/>
          </w:tcPr>
          <w:p>
            <w:pPr>
              <w:pStyle w:val="0"/>
              <w:spacing w:line="440" w:lineRule="exact"/>
              <w:jc w:val="left"/>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rPr>
              <w:t>（その他：回数疎明を求めた際等に記入）</w:t>
            </w:r>
          </w:p>
          <w:p>
            <w:pPr>
              <w:pStyle w:val="0"/>
              <w:spacing w:line="440" w:lineRule="exact"/>
              <w:jc w:val="left"/>
              <w:rPr>
                <w:rFonts w:hint="eastAsia" w:ascii="HG丸ｺﾞｼｯｸM-PRO" w:hAnsi="HG丸ｺﾞｼｯｸM-PRO" w:eastAsia="HG丸ｺﾞｼｯｸM-PRO"/>
                <w:sz w:val="22"/>
              </w:rPr>
            </w:pPr>
          </w:p>
          <w:p>
            <w:pPr>
              <w:pStyle w:val="0"/>
              <w:spacing w:line="440" w:lineRule="exact"/>
              <w:jc w:val="left"/>
              <w:rPr>
                <w:rFonts w:hint="eastAsia" w:ascii="HG丸ｺﾞｼｯｸM-PRO" w:hAnsi="HG丸ｺﾞｼｯｸM-PRO" w:eastAsia="HG丸ｺﾞｼｯｸM-PRO"/>
                <w:sz w:val="22"/>
              </w:rPr>
            </w:pPr>
          </w:p>
          <w:p>
            <w:pPr>
              <w:pStyle w:val="0"/>
              <w:spacing w:line="440" w:lineRule="exact"/>
              <w:jc w:val="left"/>
              <w:rPr>
                <w:rFonts w:hint="eastAsia" w:ascii="HG丸ｺﾞｼｯｸM-PRO" w:hAnsi="HG丸ｺﾞｼｯｸM-PRO" w:eastAsia="HG丸ｺﾞｼｯｸM-PRO"/>
                <w:sz w:val="22"/>
              </w:rPr>
            </w:pPr>
          </w:p>
        </w:tc>
      </w:tr>
    </w:tbl>
    <w:p>
      <w:pPr>
        <w:pStyle w:val="0"/>
        <w:spacing w:line="440" w:lineRule="exact"/>
        <w:rPr>
          <w:rFonts w:hint="eastAsia" w:ascii="HG丸ｺﾞｼｯｸM-PRO" w:hAnsi="HG丸ｺﾞｼｯｸM-PRO" w:eastAsia="HG丸ｺﾞｼｯｸM-PRO"/>
        </w:rPr>
      </w:pPr>
    </w:p>
    <w:sectPr>
      <w:pgSz w:w="11906" w:h="16838"/>
      <w:pgMar w:top="1020" w:right="1247" w:bottom="1247" w:left="1247"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
    <w:panose1 w:val="00000000000000000000"/>
    <w:charset w:val="80"/>
    <w:family w:val="swiss"/>
    <w:notTrueType/>
    <w:pitch w:val="fixed"/>
    <w:sig w:usb0="00000000" w:usb1="00000000" w:usb2="00000000" w:usb3="00000000" w:csb0="000000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HG丸ｺﾞｼｯｸM-PRO">
    <w:panose1 w:val="00000000000000000000"/>
    <w:charset w:val="80"/>
    <w:family w:val="modern"/>
    <w:notTrueType/>
    <w:pitch w:val="variable"/>
    <w:sig w:usb0="00000000" w:usb1="00000000" w:usb2="00000000" w:usb3="00000000" w:csb0="01008200" w:csb1="00000000"/>
  </w:font>
  <w:font w:name="HG丸ｺﾞｼｯｸM-PRO">
    <w:panose1 w:val="000008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20"/>
  <w:drawingGridVerticalSpacing w:val="18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54</TotalTime>
  <Pages>2</Pages>
  <Words>10</Words>
  <Characters>1036</Characters>
  <Application>JUST Note</Application>
  <Lines>180</Lines>
  <Paragraphs>44</Paragraphs>
  <CharactersWithSpaces>1109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塩津　慎一</dc:creator>
  <cp:lastModifiedBy>鈴木　理央</cp:lastModifiedBy>
  <cp:lastPrinted>2021-12-13T05:00:57Z</cp:lastPrinted>
  <dcterms:created xsi:type="dcterms:W3CDTF">2021-12-06T00:52:00Z</dcterms:created>
  <dcterms:modified xsi:type="dcterms:W3CDTF">2021-12-09T22:59:50Z</dcterms:modified>
  <cp:revision>0</cp:revision>
</cp:coreProperties>
</file>